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0226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right="140" w:firstLine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ПОСТАНОВЛЕНИЕ</w:t>
      </w:r>
    </w:p>
    <w:p>
      <w:pPr>
        <w:spacing w:before="0" w:after="0"/>
        <w:ind w:right="140" w:firstLine="56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140" w:firstLine="568"/>
        <w:jc w:val="center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86"/>
        <w:gridCol w:w="4790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5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495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марта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 </w:t>
            </w:r>
          </w:p>
        </w:tc>
      </w:tr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5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№6 Ханты-Мансийского судебного района Ханты-Мансийского авт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правонарушении, возбужденное по ч.1 ст.15.6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– КоАП РФ)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должностного лица – </w:t>
      </w:r>
      <w:r>
        <w:rPr>
          <w:rFonts w:ascii="Times New Roman" w:eastAsia="Times New Roman" w:hAnsi="Times New Roman" w:cs="Times New Roman"/>
          <w:sz w:val="28"/>
          <w:szCs w:val="28"/>
        </w:rPr>
        <w:t>исполнительного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директора </w:t>
      </w:r>
      <w:r>
        <w:rPr>
          <w:rStyle w:val="cat-OrganizationNamegrp-25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6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honeNumbergrp-27rplc-1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4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4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установил: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8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исполнительным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директором </w:t>
      </w:r>
      <w:r>
        <w:rPr>
          <w:rStyle w:val="cat-OrganizationNamegrp-25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исполняя свои обязанности по адресу </w:t>
      </w:r>
      <w:r>
        <w:rPr>
          <w:rFonts w:ascii="Times New Roman" w:eastAsia="Times New Roman" w:hAnsi="Times New Roman" w:cs="Times New Roman"/>
          <w:sz w:val="28"/>
          <w:szCs w:val="28"/>
        </w:rPr>
        <w:t>места нахождения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обеспечил своевременное предоставление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документов (информации) в ответ на требование о предоставлении документов (информации) от </w:t>
      </w:r>
      <w:r>
        <w:rPr>
          <w:rFonts w:ascii="Times New Roman" w:eastAsia="Times New Roman" w:hAnsi="Times New Roman" w:cs="Times New Roman"/>
          <w:sz w:val="28"/>
          <w:szCs w:val="28"/>
        </w:rPr>
        <w:t>25.07.2024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2435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Межрайонную Инспекцию ФНС России № 1 по </w:t>
      </w:r>
      <w:r>
        <w:rPr>
          <w:rStyle w:val="cat-Addressgrp-7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чем нарушил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93.1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Налогового кодекса РФ и совершив своими действиями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6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правонарушение, предусмотренное ч.1 ст.15.6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должностное лицо </w:t>
      </w:r>
      <w:r>
        <w:rPr>
          <w:rStyle w:val="cat-FIOgrp-18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 дате, времени и месте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судебной повесткой</w:t>
      </w:r>
      <w:r>
        <w:rPr>
          <w:rFonts w:ascii="Times New Roman" w:eastAsia="Times New Roman" w:hAnsi="Times New Roman" w:cs="Times New Roman"/>
          <w:sz w:val="28"/>
          <w:szCs w:val="28"/>
        </w:rPr>
        <w:t>. О причинах неявки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>, об отложе</w:t>
      </w:r>
      <w:r>
        <w:rPr>
          <w:rFonts w:ascii="Times New Roman" w:eastAsia="Times New Roman" w:hAnsi="Times New Roman" w:cs="Times New Roman"/>
          <w:sz w:val="28"/>
          <w:szCs w:val="28"/>
        </w:rPr>
        <w:t>нии рассмотрения дела не просил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положениями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 ст</w:t>
      </w:r>
      <w:r>
        <w:rPr>
          <w:rFonts w:ascii="Times New Roman" w:eastAsia="Times New Roman" w:hAnsi="Times New Roman" w:cs="Times New Roman"/>
          <w:sz w:val="28"/>
          <w:szCs w:val="28"/>
        </w:rPr>
        <w:t>.25.1 и п.</w:t>
      </w:r>
      <w:r>
        <w:rPr>
          <w:rFonts w:ascii="Times New Roman" w:eastAsia="Times New Roman" w:hAnsi="Times New Roman" w:cs="Times New Roman"/>
          <w:sz w:val="28"/>
          <w:szCs w:val="28"/>
        </w:rPr>
        <w:t>4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29.7 КоАП РФ дело рассмотрено в отсутствие привлекаемого лица.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и проанализировав письменные материалы дела, мировой судья установил следующее.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Style w:val="cat-FIOgrp-18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вышеуказанных действий подтверждается исследованными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22.01.2025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86012</w:t>
      </w:r>
      <w:r>
        <w:rPr>
          <w:rFonts w:ascii="Times New Roman" w:eastAsia="Times New Roman" w:hAnsi="Times New Roman" w:cs="Times New Roman"/>
          <w:sz w:val="28"/>
          <w:szCs w:val="28"/>
        </w:rPr>
        <w:t>433700088900002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выпиской из ЕГРЮЛ,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требованием от </w:t>
      </w:r>
      <w:r>
        <w:rPr>
          <w:rFonts w:ascii="Times New Roman" w:eastAsia="Times New Roman" w:hAnsi="Times New Roman" w:cs="Times New Roman"/>
          <w:sz w:val="28"/>
          <w:szCs w:val="28"/>
        </w:rPr>
        <w:t>25.07.2024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2435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полученным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02.08.2024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административного органа об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документов (информации) по требованию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25.07.2024 №2435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должностного лица </w:t>
      </w:r>
      <w:r>
        <w:rPr>
          <w:rStyle w:val="cat-FIOgrp-19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 по факту непредставления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контроля, а равно представление таких сведений в неполном объеме или искаженном виде в налоговый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 по месту учета, нашли свое подтверждение.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8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ч.1 ст.15.6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смягчающих и отягчающих административную ответственность мировым судьей, не установлено.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23.1, 29.5, 29.6,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постановил: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исполнительного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директора </w:t>
      </w:r>
      <w:r>
        <w:rPr>
          <w:rStyle w:val="cat-OrganizationNamegrp-25rplc-3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Style w:val="cat-Addressgrp-3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ст.15.6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назначить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Style w:val="cat-Sumgrp-22rplc-3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по следующим реквизитам: УФК по </w:t>
      </w:r>
      <w:r>
        <w:rPr>
          <w:rStyle w:val="cat-Addressgrp-8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6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9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ИНН </w:t>
      </w:r>
      <w:r>
        <w:rPr>
          <w:rStyle w:val="cat-PhoneNumbergrp-28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9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счета получателя платежа 03100643000000018700 в РКЦ Ханты-Мансийск//УФК по </w:t>
      </w:r>
      <w:r>
        <w:rPr>
          <w:rStyle w:val="cat-Addressgrp-8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10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ЕКС 40102810245370000007, БИК </w:t>
      </w:r>
      <w:r>
        <w:rPr>
          <w:rStyle w:val="cat-PhoneNumbergrp-30rplc-4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1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69011601203010000140,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0412365400805002262515125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FIOgrp-21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FIOgrp-21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OrganizationNamegrp-25rplc-4">
    <w:name w:val="cat-OrganizationName grp-2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UserDefinedgrp-35rplc-7">
    <w:name w:val="cat-UserDefined grp-35 rplc-7"/>
    <w:basedOn w:val="DefaultParagraphFont"/>
  </w:style>
  <w:style w:type="character" w:customStyle="1" w:styleId="cat-ExternalSystemDefinedgrp-33rplc-8">
    <w:name w:val="cat-ExternalSystemDefined grp-33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PhoneNumbergrp-27rplc-14">
    <w:name w:val="cat-PhoneNumber grp-27 rplc-14"/>
    <w:basedOn w:val="DefaultParagraphFont"/>
  </w:style>
  <w:style w:type="character" w:customStyle="1" w:styleId="cat-PassportDatagrp-24rplc-15">
    <w:name w:val="cat-PassportData grp-24 rplc-15"/>
    <w:basedOn w:val="DefaultParagraphFont"/>
  </w:style>
  <w:style w:type="character" w:customStyle="1" w:styleId="cat-ExternalSystemDefinedgrp-34rplc-16">
    <w:name w:val="cat-ExternalSystemDefined grp-34 rplc-16"/>
    <w:basedOn w:val="DefaultParagraphFont"/>
  </w:style>
  <w:style w:type="character" w:customStyle="1" w:styleId="cat-ExternalSystemDefinedgrp-32rplc-17">
    <w:name w:val="cat-ExternalSystemDefined grp-32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OrganizationNamegrp-25rplc-19">
    <w:name w:val="cat-OrganizationName grp-25 rplc-19"/>
    <w:basedOn w:val="DefaultParagraphFont"/>
  </w:style>
  <w:style w:type="character" w:customStyle="1" w:styleId="cat-Addressgrp-7rplc-21">
    <w:name w:val="cat-Address grp-7 rplc-21"/>
    <w:basedOn w:val="DefaultParagraphFont"/>
  </w:style>
  <w:style w:type="character" w:customStyle="1" w:styleId="cat-Timegrp-26rplc-23">
    <w:name w:val="cat-Time grp-26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FIOgrp-18rplc-25">
    <w:name w:val="cat-FIO grp-18 rplc-25"/>
    <w:basedOn w:val="DefaultParagraphFont"/>
  </w:style>
  <w:style w:type="character" w:customStyle="1" w:styleId="cat-FIOgrp-19rplc-30">
    <w:name w:val="cat-FIO grp-19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OrganizationNamegrp-25rplc-32">
    <w:name w:val="cat-OrganizationName grp-25 rplc-32"/>
    <w:basedOn w:val="DefaultParagraphFont"/>
  </w:style>
  <w:style w:type="character" w:customStyle="1" w:styleId="cat-Addressgrp-3rplc-33">
    <w:name w:val="cat-Address grp-3 rplc-33"/>
    <w:basedOn w:val="DefaultParagraphFont"/>
  </w:style>
  <w:style w:type="character" w:customStyle="1" w:styleId="cat-UserDefinedgrp-36rplc-35">
    <w:name w:val="cat-UserDefined grp-36 rplc-35"/>
    <w:basedOn w:val="DefaultParagraphFont"/>
  </w:style>
  <w:style w:type="character" w:customStyle="1" w:styleId="cat-Sumgrp-22rplc-36">
    <w:name w:val="cat-Sum grp-22 rplc-36"/>
    <w:basedOn w:val="DefaultParagraphFont"/>
  </w:style>
  <w:style w:type="character" w:customStyle="1" w:styleId="cat-Addressgrp-8rplc-37">
    <w:name w:val="cat-Address grp-8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Addressgrp-9rplc-39">
    <w:name w:val="cat-Address grp-9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PhoneNumbergrp-29rplc-42">
    <w:name w:val="cat-PhoneNumber grp-29 rplc-42"/>
    <w:basedOn w:val="DefaultParagraphFont"/>
  </w:style>
  <w:style w:type="character" w:customStyle="1" w:styleId="cat-Addressgrp-8rplc-43">
    <w:name w:val="cat-Address grp-8 rplc-43"/>
    <w:basedOn w:val="DefaultParagraphFont"/>
  </w:style>
  <w:style w:type="character" w:customStyle="1" w:styleId="cat-Addressgrp-10rplc-44">
    <w:name w:val="cat-Address grp-10 rplc-44"/>
    <w:basedOn w:val="DefaultParagraphFont"/>
  </w:style>
  <w:style w:type="character" w:customStyle="1" w:styleId="cat-PhoneNumbergrp-30rplc-45">
    <w:name w:val="cat-PhoneNumber grp-30 rplc-45"/>
    <w:basedOn w:val="DefaultParagraphFont"/>
  </w:style>
  <w:style w:type="character" w:customStyle="1" w:styleId="cat-PhoneNumbergrp-31rplc-46">
    <w:name w:val="cat-PhoneNumber grp-31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FIOgrp-21rplc-48">
    <w:name w:val="cat-FIO grp-21 rplc-48"/>
    <w:basedOn w:val="DefaultParagraphFont"/>
  </w:style>
  <w:style w:type="character" w:customStyle="1" w:styleId="cat-FIOgrp-21rplc-49">
    <w:name w:val="cat-FIO grp-21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